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DANZA ESPAÑOLA.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 2023/24.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10.1519775390625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PRIMERO DE ENSEÑANZAS PROFESIONALES. </w:t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FOLKLORE </w:t>
      </w:r>
    </w:p>
    <w:p w:rsidR="00000000" w:rsidDel="00000000" w:rsidP="00000000" w:rsidRDefault="00000000" w:rsidRPr="00000000" w14:paraId="00000005">
      <w:pPr>
        <w:widowControl w:val="0"/>
        <w:spacing w:before="127.1276855468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OBJETIVOS: </w:t>
      </w:r>
    </w:p>
    <w:p w:rsidR="00000000" w:rsidDel="00000000" w:rsidP="00000000" w:rsidRDefault="00000000" w:rsidRPr="00000000" w14:paraId="00000006">
      <w:pPr>
        <w:widowControl w:val="0"/>
        <w:spacing w:before="127.12890625" w:line="360" w:lineRule="auto"/>
        <w:ind w:left="8.424072265625" w:right="-0.142822265625" w:firstLine="7.343902587890625"/>
        <w:jc w:val="both"/>
        <w:rPr/>
      </w:pPr>
      <w:r w:rsidDel="00000000" w:rsidR="00000000" w:rsidRPr="00000000">
        <w:rPr>
          <w:rtl w:val="0"/>
        </w:rPr>
        <w:t xml:space="preserve">La enseñanza del folklore en primero de enseñanzas profesionales de danza tendrá  como objetivo contribuir a desarrollar en el alumnado las siguientes capacidades: </w:t>
      </w:r>
    </w:p>
    <w:p w:rsidR="00000000" w:rsidDel="00000000" w:rsidP="00000000" w:rsidRDefault="00000000" w:rsidRPr="00000000" w14:paraId="00000007">
      <w:pPr>
        <w:widowControl w:val="0"/>
        <w:spacing w:before="127.12890625" w:line="360" w:lineRule="auto"/>
        <w:ind w:left="8.424072265625" w:right="-0.142822265625" w:firstLine="7.343902587890625"/>
        <w:jc w:val="both"/>
        <w:rPr/>
      </w:pPr>
      <w:r w:rsidDel="00000000" w:rsidR="00000000" w:rsidRPr="00000000">
        <w:rPr>
          <w:rtl w:val="0"/>
        </w:rPr>
        <w:t xml:space="preserve">1.- Conocer y valorar la diversidad y riqueza del folklore andaluz, y adquirir un  repertorio de las danzas y bailes más representativos. </w:t>
      </w:r>
    </w:p>
    <w:p w:rsidR="00000000" w:rsidDel="00000000" w:rsidP="00000000" w:rsidRDefault="00000000" w:rsidRPr="00000000" w14:paraId="00000008">
      <w:pPr>
        <w:widowControl w:val="0"/>
        <w:spacing w:before="27.254638671875" w:line="360" w:lineRule="auto"/>
        <w:ind w:left="14.2559814453125" w:right="0.69091796875" w:hanging="7.991943359375"/>
        <w:jc w:val="both"/>
        <w:rPr/>
      </w:pPr>
      <w:r w:rsidDel="00000000" w:rsidR="00000000" w:rsidRPr="00000000">
        <w:rPr>
          <w:rtl w:val="0"/>
        </w:rPr>
        <w:t xml:space="preserve">2.- Conocer las circunstancias geográficas-histórico culturales y sociológicas que han  influido en Andalucía dando lugar a las diferentes formas, estilos y significados de  nuestras danzas folklóricas. </w:t>
      </w:r>
    </w:p>
    <w:p w:rsidR="00000000" w:rsidDel="00000000" w:rsidP="00000000" w:rsidRDefault="00000000" w:rsidRPr="00000000" w14:paraId="00000009">
      <w:pPr>
        <w:widowControl w:val="0"/>
        <w:spacing w:before="27.2540283203125" w:line="360" w:lineRule="auto"/>
        <w:ind w:left="8.424072265625" w:right="0.44677734375" w:firstLine="0.64788818359375"/>
        <w:jc w:val="both"/>
        <w:rPr/>
      </w:pPr>
      <w:r w:rsidDel="00000000" w:rsidR="00000000" w:rsidRPr="00000000">
        <w:rPr>
          <w:rtl w:val="0"/>
        </w:rPr>
        <w:t xml:space="preserve">3.- Desarrollar el acondicionamiento físico, el sentido rítmico y de espacio, los  conocimientos técnicos y de estilo así como la expresividad necesarios para poder  interpretar el folklore andaluz. </w:t>
      </w:r>
    </w:p>
    <w:p w:rsidR="00000000" w:rsidDel="00000000" w:rsidP="00000000" w:rsidRDefault="00000000" w:rsidRPr="00000000" w14:paraId="0000000A">
      <w:pPr>
        <w:widowControl w:val="0"/>
        <w:spacing w:before="27.2552490234375" w:line="360" w:lineRule="auto"/>
        <w:ind w:left="8.424072265625" w:right="0.087890625" w:hanging="5.615997314453125"/>
        <w:jc w:val="both"/>
        <w:rPr/>
      </w:pPr>
      <w:r w:rsidDel="00000000" w:rsidR="00000000" w:rsidRPr="00000000">
        <w:rPr>
          <w:rtl w:val="0"/>
        </w:rPr>
        <w:t xml:space="preserve">4.- Interpretar en público las danzas de folklore andaluz programadas para este curso  con la mayor fidelidad posible. </w:t>
      </w:r>
    </w:p>
    <w:p w:rsidR="00000000" w:rsidDel="00000000" w:rsidP="00000000" w:rsidRDefault="00000000" w:rsidRPr="00000000" w14:paraId="0000000B">
      <w:pPr>
        <w:widowControl w:val="0"/>
        <w:spacing w:before="27.2552490234375" w:line="360" w:lineRule="auto"/>
        <w:ind w:left="14.040069580078125" w:right="1.6796875" w:hanging="4.968109130859375"/>
        <w:jc w:val="both"/>
        <w:rPr/>
      </w:pPr>
      <w:r w:rsidDel="00000000" w:rsidR="00000000" w:rsidRPr="00000000">
        <w:rPr>
          <w:rtl w:val="0"/>
        </w:rPr>
        <w:t xml:space="preserve">5.- Situar e identificar nuestro folklore a través de una muestra instrumental y/o  bailada, o a través del traje. </w:t>
      </w:r>
    </w:p>
    <w:p w:rsidR="00000000" w:rsidDel="00000000" w:rsidP="00000000" w:rsidRDefault="00000000" w:rsidRPr="00000000" w14:paraId="0000000C">
      <w:pPr>
        <w:widowControl w:val="0"/>
        <w:spacing w:before="27.254638671875" w:line="360" w:lineRule="auto"/>
        <w:ind w:left="7.776031494140625" w:right="1.92138671875" w:firstLine="0.431976318359375"/>
        <w:jc w:val="both"/>
        <w:rPr/>
      </w:pPr>
      <w:r w:rsidDel="00000000" w:rsidR="00000000" w:rsidRPr="00000000">
        <w:rPr>
          <w:rtl w:val="0"/>
        </w:rPr>
        <w:t xml:space="preserve">6.- Despertar el gusto e interés por obtener la máxima información sobre el folklore  andaluz. </w:t>
      </w:r>
    </w:p>
    <w:p w:rsidR="00000000" w:rsidDel="00000000" w:rsidP="00000000" w:rsidRDefault="00000000" w:rsidRPr="00000000" w14:paraId="0000000D">
      <w:pPr>
        <w:widowControl w:val="0"/>
        <w:spacing w:before="27.2540283203125" w:line="360" w:lineRule="auto"/>
        <w:ind w:left="7.991943359375" w:right="3.209228515625" w:firstLine="2.1600341796875"/>
        <w:jc w:val="both"/>
        <w:rPr/>
      </w:pPr>
      <w:r w:rsidDel="00000000" w:rsidR="00000000" w:rsidRPr="00000000">
        <w:rPr>
          <w:rtl w:val="0"/>
        </w:rPr>
        <w:t xml:space="preserve">7.- Valorar la importancia del folklore como origen de las diferentes formas de la danza  española. </w:t>
      </w:r>
    </w:p>
    <w:p w:rsidR="00000000" w:rsidDel="00000000" w:rsidP="00000000" w:rsidRDefault="00000000" w:rsidRPr="00000000" w14:paraId="0000000E">
      <w:pPr>
        <w:widowControl w:val="0"/>
        <w:spacing w:before="402.45666503906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CONTENIDOS: </w:t>
      </w:r>
    </w:p>
    <w:p w:rsidR="00000000" w:rsidDel="00000000" w:rsidP="00000000" w:rsidRDefault="00000000" w:rsidRPr="00000000" w14:paraId="0000000F">
      <w:pPr>
        <w:widowControl w:val="0"/>
        <w:spacing w:before="127.12890625" w:line="360" w:lineRule="auto"/>
        <w:ind w:left="3.887939453125" w:right="-1.08642578125" w:firstLine="19.65606689453125"/>
        <w:jc w:val="both"/>
        <w:rPr/>
      </w:pPr>
      <w:r w:rsidDel="00000000" w:rsidR="00000000" w:rsidRPr="00000000">
        <w:rPr>
          <w:rtl w:val="0"/>
        </w:rPr>
        <w:t xml:space="preserve">1.- Estudio de la historia de la comunidad autónoma andaluza: sus costumbres, trajes,  tradiciones y significado social de sus danzas y bailes más representativos. 2.- Realización de ejercicios y tablas de pasos que permitan adquirir la técnica y el  estilo propio del folklore andaluz para la interpretación de los bailes populares elegidos  para ser programados en este curso. </w:t>
      </w:r>
    </w:p>
    <w:p w:rsidR="00000000" w:rsidDel="00000000" w:rsidP="00000000" w:rsidRDefault="00000000" w:rsidRPr="00000000" w14:paraId="00000010">
      <w:pPr>
        <w:widowControl w:val="0"/>
        <w:spacing w:before="27.254638671875" w:line="360" w:lineRule="auto"/>
        <w:ind w:left="7.991943359375" w:right="1.73828125" w:firstLine="1.08001708984375"/>
        <w:jc w:val="both"/>
        <w:rPr/>
      </w:pPr>
      <w:r w:rsidDel="00000000" w:rsidR="00000000" w:rsidRPr="00000000">
        <w:rPr>
          <w:rtl w:val="0"/>
        </w:rPr>
        <w:t xml:space="preserve">3.- Estudio de los ritmos musicales de los bailes de folklore andaluz programados para  este curso. </w:t>
      </w:r>
    </w:p>
    <w:p w:rsidR="00000000" w:rsidDel="00000000" w:rsidP="00000000" w:rsidRDefault="00000000" w:rsidRPr="00000000" w14:paraId="00000011">
      <w:pPr>
        <w:widowControl w:val="0"/>
        <w:spacing w:before="27.254791259765625" w:line="360" w:lineRule="auto"/>
        <w:ind w:left="7.776031494140625" w:right="1.04248046875" w:hanging="4.96795654296875"/>
        <w:jc w:val="both"/>
        <w:rPr/>
      </w:pPr>
      <w:r w:rsidDel="00000000" w:rsidR="00000000" w:rsidRPr="00000000">
        <w:rPr>
          <w:rtl w:val="0"/>
        </w:rPr>
        <w:t xml:space="preserve">4.- Trabajo y coordinación de la castañuela durante el desarrollo de los bailes folklore  andaluz.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7.776031494140625" w:right="-0.711669921875" w:firstLine="1.295928955078125"/>
        <w:jc w:val="both"/>
        <w:rPr/>
      </w:pPr>
      <w:r w:rsidDel="00000000" w:rsidR="00000000" w:rsidRPr="00000000">
        <w:rPr>
          <w:rtl w:val="0"/>
        </w:rPr>
        <w:t xml:space="preserve">5.- Interpretación con la mayor fidelidad posible de las siguientes danzas de folklore  andaluz: </w:t>
      </w:r>
    </w:p>
    <w:p w:rsidR="00000000" w:rsidDel="00000000" w:rsidP="00000000" w:rsidRDefault="00000000" w:rsidRPr="00000000" w14:paraId="00000013">
      <w:pPr>
        <w:widowControl w:val="0"/>
        <w:spacing w:before="27.25341796875" w:line="360" w:lineRule="auto"/>
        <w:ind w:left="6.91192626953125" w:right="3.448486328125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-“Fandanguillo de Almería” </w:t>
      </w:r>
      <w:r w:rsidDel="00000000" w:rsidR="00000000" w:rsidRPr="00000000">
        <w:rPr>
          <w:rtl w:val="0"/>
        </w:rPr>
        <w:t xml:space="preserve">(baile obligatorio por pertenecer a la provincia de Almería). -“</w:t>
      </w:r>
      <w:r w:rsidDel="00000000" w:rsidR="00000000" w:rsidRPr="00000000">
        <w:rPr>
          <w:u w:val="single"/>
          <w:rtl w:val="0"/>
        </w:rPr>
        <w:t xml:space="preserve">Si vas pa la mar” (Almería) y/o “Bolero de Jaén” y/o “Chacarrá de Tarifa” (Cádiz) </w:t>
      </w:r>
      <w:r w:rsidDel="00000000" w:rsidR="00000000" w:rsidRPr="00000000">
        <w:rPr>
          <w:rtl w:val="0"/>
        </w:rPr>
        <w:t xml:space="preserve">(bailes propuestos por el departamento y que el/la profesor/a puede modificar a su  elección entre otros de folklore andaluz) </w:t>
      </w:r>
    </w:p>
    <w:p w:rsidR="00000000" w:rsidDel="00000000" w:rsidP="00000000" w:rsidRDefault="00000000" w:rsidRPr="00000000" w14:paraId="00000014">
      <w:pPr>
        <w:widowControl w:val="0"/>
        <w:spacing w:before="32.054443359375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Desarrollo permanente de la capacidad de concentración, observación y memoria. 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0" w:right="-0.01831054687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8.424072265625" w:right="-0.018310546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C.- CRITERIOS DE EVALUACIÓN. 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8.424072265625" w:right="-0.018310546875" w:firstLine="0.647888183593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6.91192626953125" w:right="0.0732421875" w:firstLine="16.632080078125"/>
        <w:jc w:val="both"/>
        <w:rPr/>
      </w:pPr>
      <w:r w:rsidDel="00000000" w:rsidR="00000000" w:rsidRPr="00000000">
        <w:rPr>
          <w:rtl w:val="0"/>
        </w:rPr>
        <w:t xml:space="preserve">1.- Realizar un trabajo sobre la Comunidad Autónoma Andaluza y su folklore. Con este criterio se pretende comprobar el interés y la capacidad de investigación del  alumno/a por el folklore y el grado de conocimiento adquirido sobre las circunstancias  geográficas, históricas, culturales y sociológicas de Andalucía y los bailes estudiados. 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1.9439697265625" w:right="-0.37841796875" w:firstLine="4.320068359375"/>
        <w:jc w:val="both"/>
        <w:rPr/>
      </w:pPr>
      <w:r w:rsidDel="00000000" w:rsidR="00000000" w:rsidRPr="00000000">
        <w:rPr>
          <w:rtl w:val="0"/>
        </w:rPr>
        <w:t xml:space="preserve">2.- Identificar a través de videos, músicas y/o a través de imágenes de trajes  folklóricos, ofrecidos por el/la profesor/a, el lugar al que pertenecen, ilustrandonos con  los comentarios que el/la alumno/a considere pertinentes. 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7.991943359375" w:right="0.18310546875" w:firstLine="2.808074951171875"/>
        <w:jc w:val="both"/>
        <w:rPr/>
      </w:pPr>
      <w:r w:rsidDel="00000000" w:rsidR="00000000" w:rsidRPr="00000000">
        <w:rPr>
          <w:rtl w:val="0"/>
        </w:rPr>
        <w:t xml:space="preserve">Con este criterio se pretende comprobar la capacidad de situar, diferenciar e identificar  el folklore estudiado, así como la capacidad de analizar cómo la indumentaria y otras  características influyen en el carácter, el estilo y la forma de bailes de las diferentes  comunidades autónomas.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14.2559814453125" w:right="-0.540771484375" w:hanging="5.18402099609375"/>
        <w:jc w:val="both"/>
        <w:rPr/>
      </w:pPr>
      <w:r w:rsidDel="00000000" w:rsidR="00000000" w:rsidRPr="00000000">
        <w:rPr>
          <w:rtl w:val="0"/>
        </w:rPr>
        <w:t xml:space="preserve">3.- Interpretar los bailes de folklore andaluz estudiados acompañándose de los  instrumentos de percusión que los mismos requieran. </w:t>
      </w:r>
    </w:p>
    <w:p w:rsidR="00000000" w:rsidDel="00000000" w:rsidP="00000000" w:rsidRDefault="00000000" w:rsidRPr="00000000" w14:paraId="0000001C">
      <w:pPr>
        <w:widowControl w:val="0"/>
        <w:spacing w:before="27.2540283203125" w:line="360" w:lineRule="auto"/>
        <w:ind w:left="7.776031494140625" w:right="0.828857421875" w:firstLine="3.02398681640625"/>
        <w:jc w:val="both"/>
        <w:rPr/>
      </w:pPr>
      <w:r w:rsidDel="00000000" w:rsidR="00000000" w:rsidRPr="00000000">
        <w:rPr>
          <w:rtl w:val="0"/>
        </w:rPr>
        <w:t xml:space="preserve">Con este criterio se pretende comprobar el conocimiento y adquisición de la técnica,  estilo, utilización de los instrumentos de percusión utilizados en los bailes de folklore  andaluz programados; además de la coordinación, sentido rítmico y su evolución por el  espacio. </w:t>
      </w:r>
    </w:p>
    <w:p w:rsidR="00000000" w:rsidDel="00000000" w:rsidP="00000000" w:rsidRDefault="00000000" w:rsidRPr="00000000" w14:paraId="0000001D">
      <w:pPr>
        <w:widowControl w:val="0"/>
        <w:spacing w:before="395.5218505859375" w:line="360" w:lineRule="auto"/>
        <w:ind w:left="22.319946289062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INSTRUMENTOS DE EVALUACIÓN.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151.91986083984375" w:line="360" w:lineRule="auto"/>
        <w:ind w:left="1440" w:right="407.08740234375" w:hanging="360"/>
        <w:jc w:val="both"/>
        <w:rPr/>
      </w:pPr>
      <w:r w:rsidDel="00000000" w:rsidR="00000000" w:rsidRPr="00000000">
        <w:rPr>
          <w:rtl w:val="0"/>
        </w:rPr>
        <w:t xml:space="preserve">Observación, registro continuado de la evolución a lo largo del curso. </w:t>
      </w: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Grabaciones y posterior visualización de ellas. </w:t>
      </w:r>
    </w:p>
    <w:p w:rsidR="00000000" w:rsidDel="00000000" w:rsidP="00000000" w:rsidRDefault="00000000" w:rsidRPr="00000000" w14:paraId="00000020">
      <w:pPr>
        <w:widowControl w:val="0"/>
        <w:spacing w:before="10.4302978515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0.4302978515625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CALIFICACIÓN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before="132.71987915039062" w:line="360" w:lineRule="auto"/>
        <w:ind w:left="9.36004638671875" w:right="-5.489501953125" w:firstLine="717.1174621582031"/>
        <w:jc w:val="both"/>
        <w:rPr/>
      </w:pPr>
      <w:r w:rsidDel="00000000" w:rsidR="00000000" w:rsidRPr="00000000">
        <w:rPr>
          <w:rtl w:val="0"/>
        </w:rPr>
        <w:t xml:space="preserve">Por el carácter de evaluación continua de las enseñanzas de danza, la  calificación final del tercer trimestre no es el resultado correspondiente a la 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15.359954833984375" w:right="-5.440673828125" w:firstLine="0.48004150390625"/>
        <w:jc w:val="both"/>
        <w:rPr/>
      </w:pPr>
      <w:r w:rsidDel="00000000" w:rsidR="00000000" w:rsidRPr="00000000">
        <w:rPr>
          <w:rtl w:val="0"/>
        </w:rPr>
        <w:t xml:space="preserve">media entre este y los trimestres anteriores, sino que dicha calificación final es  la valoración del nivel alcanzado en este último trimestre. </w:t>
      </w:r>
    </w:p>
    <w:p w:rsidR="00000000" w:rsidDel="00000000" w:rsidP="00000000" w:rsidRDefault="00000000" w:rsidRPr="00000000" w14:paraId="00000024">
      <w:pPr>
        <w:widowControl w:val="0"/>
        <w:spacing w:before="33.6572265625" w:line="360" w:lineRule="auto"/>
        <w:ind w:left="9.36004638671875" w:right="-5.5126953125" w:hanging="3.8400268554687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 para la superación de la misma un mínimo de 5 puntos. 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7.776031494140625" w:right="3.211669921875"/>
        <w:jc w:val="both"/>
        <w:rPr/>
      </w:pPr>
      <w:r w:rsidDel="00000000" w:rsidR="00000000" w:rsidRPr="00000000">
        <w:rPr>
          <w:rtl w:val="0"/>
        </w:rPr>
        <w:t xml:space="preserve">A continuación se especifican los porcentajes asignados a los criterios de evaluación  arriba enumerados: </w:t>
      </w:r>
    </w:p>
    <w:p w:rsidR="00000000" w:rsidDel="00000000" w:rsidP="00000000" w:rsidRDefault="00000000" w:rsidRPr="00000000" w14:paraId="00000026">
      <w:pPr>
        <w:widowControl w:val="0"/>
        <w:spacing w:before="27.25341796875" w:line="360" w:lineRule="auto"/>
        <w:ind w:left="4.535980224609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Técnica </w:t>
      </w:r>
    </w:p>
    <w:p w:rsidR="00000000" w:rsidDel="00000000" w:rsidP="00000000" w:rsidRDefault="00000000" w:rsidRPr="00000000" w14:paraId="00000027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50% </w:t>
      </w:r>
    </w:p>
    <w:p w:rsidR="00000000" w:rsidDel="00000000" w:rsidP="00000000" w:rsidRDefault="00000000" w:rsidRPr="00000000" w14:paraId="00000028">
      <w:pPr>
        <w:widowControl w:val="0"/>
        <w:spacing w:before="127.12890625" w:line="360" w:lineRule="auto"/>
        <w:ind w:left="14.68795776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Interpretación 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A">
      <w:pPr>
        <w:widowControl w:val="0"/>
        <w:spacing w:before="127.127685546875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Conceptos 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</w:t>
      </w:r>
    </w:p>
    <w:p w:rsidR="00000000" w:rsidDel="00000000" w:rsidP="00000000" w:rsidRDefault="00000000" w:rsidRPr="00000000" w14:paraId="0000002D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1. 25%</w:t>
      </w:r>
    </w:p>
    <w:p w:rsidR="00000000" w:rsidDel="00000000" w:rsidP="00000000" w:rsidRDefault="00000000" w:rsidRPr="00000000" w14:paraId="0000002E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2. 5%</w:t>
      </w:r>
    </w:p>
    <w:p w:rsidR="00000000" w:rsidDel="00000000" w:rsidP="00000000" w:rsidRDefault="00000000" w:rsidRPr="00000000" w14:paraId="0000002F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3. 70%</w:t>
      </w:r>
    </w:p>
    <w:p w:rsidR="00000000" w:rsidDel="00000000" w:rsidP="00000000" w:rsidRDefault="00000000" w:rsidRPr="00000000" w14:paraId="00000030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0" w:line="360" w:lineRule="auto"/>
        <w:ind w:left="2.8080749511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PROMOCIÓN: </w:t>
      </w:r>
    </w:p>
    <w:p w:rsidR="00000000" w:rsidDel="00000000" w:rsidP="00000000" w:rsidRDefault="00000000" w:rsidRPr="00000000" w14:paraId="00000032">
      <w:pPr>
        <w:widowControl w:val="0"/>
        <w:spacing w:before="132.7197265625" w:line="360" w:lineRule="auto"/>
        <w:ind w:left="7.440032958984375" w:right="-5.321044921875" w:firstLine="10.0799560546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vendrá determinado por la  superación de los siguientes criterios de evaluación:  </w:t>
      </w:r>
    </w:p>
    <w:p w:rsidR="00000000" w:rsidDel="00000000" w:rsidP="00000000" w:rsidRDefault="00000000" w:rsidRPr="00000000" w14:paraId="00000033">
      <w:pPr>
        <w:widowControl w:val="0"/>
        <w:spacing w:before="1.612548828125" w:line="360" w:lineRule="auto"/>
        <w:ind w:left="26.15997314453125" w:firstLine="0"/>
        <w:jc w:val="both"/>
        <w:rPr/>
      </w:pPr>
      <w:r w:rsidDel="00000000" w:rsidR="00000000" w:rsidRPr="00000000">
        <w:rPr>
          <w:rtl w:val="0"/>
        </w:rPr>
        <w:t xml:space="preserve">1 y 3. </w:t>
      </w:r>
    </w:p>
    <w:p w:rsidR="00000000" w:rsidDel="00000000" w:rsidP="00000000" w:rsidRDefault="00000000" w:rsidRPr="00000000" w14:paraId="00000034">
      <w:pPr>
        <w:widowControl w:val="0"/>
        <w:spacing w:before="108.71978759765625" w:line="360" w:lineRule="auto"/>
        <w:ind w:left="998.3451843261719" w:right="0.982666015625" w:hanging="270.187683105468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08.71978759765625" w:line="360" w:lineRule="auto"/>
        <w:ind w:left="998.3451843261719" w:right="0.982666015625" w:hanging="270.187683105468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1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2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8">
    <w:pPr>
      <w:numPr>
        <w:ilvl w:val="0"/>
        <w:numId w:val="2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9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A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